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Ind w:w="-203" w:type="dxa"/>
        <w:tblLayout w:type="fixed"/>
        <w:tblCellMar>
          <w:left w:w="70" w:type="dxa"/>
          <w:right w:w="70" w:type="dxa"/>
        </w:tblCellMar>
        <w:tblLook w:val="04A0" w:firstRow="1" w:lastRow="0" w:firstColumn="1" w:lastColumn="0" w:noHBand="0" w:noVBand="1"/>
      </w:tblPr>
      <w:tblGrid>
        <w:gridCol w:w="4215"/>
        <w:gridCol w:w="1366"/>
        <w:gridCol w:w="3824"/>
      </w:tblGrid>
      <w:tr w:rsidR="000E156A" w:rsidTr="000E156A">
        <w:trPr>
          <w:jc w:val="center"/>
        </w:trPr>
        <w:tc>
          <w:tcPr>
            <w:tcW w:w="4212" w:type="dxa"/>
            <w:hideMark/>
          </w:tcPr>
          <w:p w:rsidR="000E156A" w:rsidRDefault="000E156A">
            <w:pPr>
              <w:spacing w:line="276" w:lineRule="auto"/>
              <w:jc w:val="center"/>
              <w:rPr>
                <w:sz w:val="28"/>
                <w:szCs w:val="28"/>
                <w:lang w:eastAsia="ar-SA"/>
              </w:rPr>
            </w:pPr>
            <w:r>
              <w:rPr>
                <w:sz w:val="28"/>
                <w:szCs w:val="28"/>
                <w:lang w:eastAsia="en-US"/>
              </w:rPr>
              <w:t xml:space="preserve">Ял </w:t>
            </w:r>
            <w:proofErr w:type="spellStart"/>
            <w:r>
              <w:rPr>
                <w:sz w:val="28"/>
                <w:szCs w:val="28"/>
                <w:lang w:eastAsia="en-US"/>
              </w:rPr>
              <w:t>шотан</w:t>
            </w:r>
            <w:proofErr w:type="spellEnd"/>
            <w:r>
              <w:rPr>
                <w:sz w:val="28"/>
                <w:szCs w:val="28"/>
                <w:lang w:eastAsia="en-US"/>
              </w:rPr>
              <w:t xml:space="preserve"> Зеленогорск </w:t>
            </w:r>
            <w:proofErr w:type="spellStart"/>
            <w:r>
              <w:rPr>
                <w:sz w:val="28"/>
                <w:szCs w:val="28"/>
                <w:lang w:eastAsia="en-US"/>
              </w:rPr>
              <w:t>илемын</w:t>
            </w:r>
            <w:proofErr w:type="spellEnd"/>
          </w:p>
          <w:p w:rsidR="000E156A" w:rsidRDefault="000E156A">
            <w:pPr>
              <w:widowControl w:val="0"/>
              <w:suppressAutoHyphens/>
              <w:spacing w:line="276" w:lineRule="auto"/>
              <w:jc w:val="center"/>
              <w:rPr>
                <w:sz w:val="28"/>
                <w:szCs w:val="28"/>
                <w:lang w:eastAsia="ar-SA"/>
              </w:rPr>
            </w:pPr>
            <w:r>
              <w:rPr>
                <w:sz w:val="28"/>
                <w:szCs w:val="28"/>
                <w:lang w:eastAsia="en-US"/>
              </w:rPr>
              <w:t>депутат–</w:t>
            </w:r>
            <w:proofErr w:type="spellStart"/>
            <w:r>
              <w:rPr>
                <w:sz w:val="28"/>
                <w:szCs w:val="28"/>
                <w:lang w:eastAsia="en-US"/>
              </w:rPr>
              <w:t>влакын</w:t>
            </w:r>
            <w:proofErr w:type="spellEnd"/>
            <w:r>
              <w:rPr>
                <w:sz w:val="28"/>
                <w:szCs w:val="28"/>
                <w:lang w:eastAsia="en-US"/>
              </w:rPr>
              <w:t xml:space="preserve"> </w:t>
            </w:r>
            <w:proofErr w:type="spellStart"/>
            <w:r>
              <w:rPr>
                <w:sz w:val="28"/>
                <w:szCs w:val="28"/>
                <w:lang w:eastAsia="en-US"/>
              </w:rPr>
              <w:t>Погынжо</w:t>
            </w:r>
            <w:proofErr w:type="spellEnd"/>
          </w:p>
        </w:tc>
        <w:tc>
          <w:tcPr>
            <w:tcW w:w="1365" w:type="dxa"/>
            <w:hideMark/>
          </w:tcPr>
          <w:p w:rsidR="000E156A" w:rsidRDefault="000E156A">
            <w:pPr>
              <w:widowControl w:val="0"/>
              <w:suppressAutoHyphens/>
              <w:spacing w:line="276" w:lineRule="auto"/>
              <w:rPr>
                <w:sz w:val="28"/>
                <w:szCs w:val="28"/>
                <w:lang w:eastAsia="ar-SA"/>
              </w:rPr>
            </w:pPr>
            <w:r>
              <w:rPr>
                <w:noProof/>
                <w:sz w:val="28"/>
                <w:szCs w:val="28"/>
              </w:rPr>
              <w:drawing>
                <wp:inline distT="0" distB="0" distL="0" distR="0" wp14:anchorId="2CE41D9B" wp14:editId="51162A96">
                  <wp:extent cx="569595" cy="603885"/>
                  <wp:effectExtent l="0" t="0" r="1905" b="5715"/>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603885"/>
                          </a:xfrm>
                          <a:prstGeom prst="rect">
                            <a:avLst/>
                          </a:prstGeom>
                          <a:noFill/>
                          <a:ln>
                            <a:noFill/>
                          </a:ln>
                        </pic:spPr>
                      </pic:pic>
                    </a:graphicData>
                  </a:graphic>
                </wp:inline>
              </w:drawing>
            </w:r>
          </w:p>
        </w:tc>
        <w:tc>
          <w:tcPr>
            <w:tcW w:w="3822" w:type="dxa"/>
            <w:hideMark/>
          </w:tcPr>
          <w:p w:rsidR="000E156A" w:rsidRDefault="000E156A">
            <w:pPr>
              <w:widowControl w:val="0"/>
              <w:suppressAutoHyphens/>
              <w:spacing w:line="276" w:lineRule="auto"/>
              <w:jc w:val="center"/>
              <w:rPr>
                <w:sz w:val="28"/>
                <w:szCs w:val="28"/>
                <w:lang w:eastAsia="ar-SA"/>
              </w:rPr>
            </w:pPr>
            <w:r>
              <w:rPr>
                <w:sz w:val="28"/>
                <w:szCs w:val="28"/>
                <w:lang w:eastAsia="en-US"/>
              </w:rPr>
              <w:t>Собрание депутатов    Зеленогорского сельского поселения</w:t>
            </w:r>
          </w:p>
        </w:tc>
      </w:tr>
      <w:tr w:rsidR="000E156A" w:rsidTr="000E156A">
        <w:trPr>
          <w:jc w:val="center"/>
        </w:trPr>
        <w:tc>
          <w:tcPr>
            <w:tcW w:w="4212" w:type="dxa"/>
          </w:tcPr>
          <w:p w:rsidR="000E156A" w:rsidRDefault="000E156A">
            <w:pPr>
              <w:widowControl w:val="0"/>
              <w:suppressAutoHyphens/>
              <w:spacing w:line="276" w:lineRule="auto"/>
              <w:rPr>
                <w:sz w:val="28"/>
                <w:szCs w:val="28"/>
                <w:lang w:eastAsia="ar-SA"/>
              </w:rPr>
            </w:pPr>
          </w:p>
        </w:tc>
        <w:tc>
          <w:tcPr>
            <w:tcW w:w="1365" w:type="dxa"/>
          </w:tcPr>
          <w:p w:rsidR="000E156A" w:rsidRDefault="000E156A">
            <w:pPr>
              <w:widowControl w:val="0"/>
              <w:suppressAutoHyphens/>
              <w:spacing w:line="276" w:lineRule="auto"/>
              <w:rPr>
                <w:sz w:val="28"/>
                <w:szCs w:val="28"/>
                <w:lang w:eastAsia="ar-SA"/>
              </w:rPr>
            </w:pPr>
          </w:p>
        </w:tc>
        <w:tc>
          <w:tcPr>
            <w:tcW w:w="3822" w:type="dxa"/>
          </w:tcPr>
          <w:p w:rsidR="000E156A" w:rsidRDefault="000E156A">
            <w:pPr>
              <w:widowControl w:val="0"/>
              <w:suppressAutoHyphens/>
              <w:spacing w:line="276" w:lineRule="auto"/>
              <w:rPr>
                <w:sz w:val="28"/>
                <w:szCs w:val="28"/>
                <w:lang w:eastAsia="ar-SA"/>
              </w:rPr>
            </w:pPr>
          </w:p>
        </w:tc>
      </w:tr>
      <w:tr w:rsidR="000E156A" w:rsidTr="000E156A">
        <w:trPr>
          <w:jc w:val="center"/>
        </w:trPr>
        <w:tc>
          <w:tcPr>
            <w:tcW w:w="4212" w:type="dxa"/>
            <w:tcBorders>
              <w:top w:val="single" w:sz="4" w:space="0" w:color="auto"/>
              <w:left w:val="nil"/>
              <w:bottom w:val="nil"/>
              <w:right w:val="nil"/>
            </w:tcBorders>
            <w:hideMark/>
          </w:tcPr>
          <w:p w:rsidR="000E156A" w:rsidRPr="003A506E" w:rsidRDefault="000E156A">
            <w:pPr>
              <w:spacing w:line="276" w:lineRule="auto"/>
              <w:rPr>
                <w:color w:val="000000"/>
                <w:sz w:val="28"/>
                <w:szCs w:val="28"/>
                <w:lang w:eastAsia="en-US"/>
              </w:rPr>
            </w:pPr>
            <w:r>
              <w:rPr>
                <w:color w:val="000000"/>
                <w:sz w:val="28"/>
                <w:szCs w:val="28"/>
                <w:lang w:eastAsia="en-US"/>
              </w:rPr>
              <w:t xml:space="preserve"> №</w:t>
            </w:r>
            <w:r>
              <w:rPr>
                <w:color w:val="000000"/>
                <w:sz w:val="28"/>
                <w:szCs w:val="28"/>
                <w:lang w:val="en-US" w:eastAsia="en-US"/>
              </w:rPr>
              <w:t xml:space="preserve"> </w:t>
            </w:r>
            <w:r w:rsidR="003A506E">
              <w:rPr>
                <w:color w:val="000000"/>
                <w:sz w:val="28"/>
                <w:szCs w:val="28"/>
                <w:lang w:eastAsia="en-US"/>
              </w:rPr>
              <w:t>42</w:t>
            </w:r>
          </w:p>
        </w:tc>
        <w:tc>
          <w:tcPr>
            <w:tcW w:w="1365" w:type="dxa"/>
            <w:tcBorders>
              <w:top w:val="single" w:sz="4" w:space="0" w:color="auto"/>
              <w:left w:val="nil"/>
              <w:bottom w:val="nil"/>
              <w:right w:val="nil"/>
            </w:tcBorders>
          </w:tcPr>
          <w:p w:rsidR="000E156A" w:rsidRDefault="000E156A">
            <w:pPr>
              <w:spacing w:line="276" w:lineRule="auto"/>
              <w:jc w:val="right"/>
              <w:rPr>
                <w:color w:val="000000"/>
                <w:sz w:val="28"/>
                <w:szCs w:val="28"/>
                <w:lang w:eastAsia="en-US"/>
              </w:rPr>
            </w:pPr>
          </w:p>
        </w:tc>
        <w:tc>
          <w:tcPr>
            <w:tcW w:w="3822" w:type="dxa"/>
            <w:tcBorders>
              <w:top w:val="single" w:sz="4" w:space="0" w:color="auto"/>
              <w:left w:val="nil"/>
              <w:bottom w:val="nil"/>
              <w:right w:val="nil"/>
            </w:tcBorders>
            <w:hideMark/>
          </w:tcPr>
          <w:p w:rsidR="000E156A" w:rsidRDefault="003A506E">
            <w:pPr>
              <w:spacing w:line="276" w:lineRule="auto"/>
              <w:jc w:val="right"/>
              <w:rPr>
                <w:color w:val="000000"/>
                <w:sz w:val="28"/>
                <w:szCs w:val="28"/>
                <w:lang w:eastAsia="en-US"/>
              </w:rPr>
            </w:pPr>
            <w:r>
              <w:rPr>
                <w:color w:val="000000"/>
                <w:sz w:val="28"/>
                <w:szCs w:val="28"/>
                <w:lang w:eastAsia="en-US"/>
              </w:rPr>
              <w:t xml:space="preserve">18 </w:t>
            </w:r>
            <w:r w:rsidR="000E156A">
              <w:rPr>
                <w:color w:val="000000"/>
                <w:sz w:val="28"/>
                <w:szCs w:val="28"/>
                <w:lang w:eastAsia="en-US"/>
              </w:rPr>
              <w:t>июня  2020 года</w:t>
            </w:r>
          </w:p>
        </w:tc>
      </w:tr>
    </w:tbl>
    <w:p w:rsidR="000E156A" w:rsidRDefault="000E156A" w:rsidP="000E156A">
      <w:pPr>
        <w:ind w:firstLine="684"/>
        <w:jc w:val="center"/>
        <w:rPr>
          <w:sz w:val="28"/>
          <w:szCs w:val="28"/>
        </w:rPr>
      </w:pPr>
      <w:r>
        <w:rPr>
          <w:sz w:val="28"/>
          <w:szCs w:val="28"/>
        </w:rPr>
        <w:t xml:space="preserve">                                                                                    </w:t>
      </w:r>
    </w:p>
    <w:p w:rsidR="000E156A" w:rsidRDefault="000E156A" w:rsidP="000E156A">
      <w:pPr>
        <w:ind w:firstLine="684"/>
        <w:jc w:val="center"/>
        <w:rPr>
          <w:b/>
          <w:sz w:val="28"/>
          <w:szCs w:val="28"/>
        </w:rPr>
      </w:pPr>
      <w:r>
        <w:rPr>
          <w:b/>
          <w:sz w:val="28"/>
          <w:szCs w:val="28"/>
        </w:rPr>
        <w:t>Решение</w:t>
      </w:r>
    </w:p>
    <w:p w:rsidR="000E156A" w:rsidRDefault="000E156A" w:rsidP="000E156A">
      <w:pPr>
        <w:jc w:val="center"/>
        <w:rPr>
          <w:b/>
          <w:sz w:val="28"/>
          <w:szCs w:val="28"/>
        </w:rPr>
      </w:pPr>
      <w:r>
        <w:rPr>
          <w:b/>
          <w:sz w:val="28"/>
          <w:szCs w:val="28"/>
        </w:rPr>
        <w:t>Собрания депутатов Зеленогорского сельского поселения</w:t>
      </w:r>
    </w:p>
    <w:p w:rsidR="000E156A" w:rsidRDefault="000E156A" w:rsidP="000E156A">
      <w:pPr>
        <w:jc w:val="center"/>
        <w:rPr>
          <w:sz w:val="28"/>
          <w:szCs w:val="20"/>
        </w:rPr>
      </w:pPr>
    </w:p>
    <w:p w:rsidR="00BD7AE9" w:rsidRDefault="000E156A" w:rsidP="000E156A">
      <w:pPr>
        <w:jc w:val="center"/>
        <w:rPr>
          <w:b/>
          <w:sz w:val="28"/>
          <w:szCs w:val="28"/>
        </w:rPr>
      </w:pPr>
      <w:r w:rsidRPr="000E156A">
        <w:rPr>
          <w:b/>
          <w:sz w:val="28"/>
          <w:szCs w:val="28"/>
        </w:rPr>
        <w:t>О внесении изменений в решение Собрания депутатов муниципального образования «Зеленогорское сельское поселение» № 48 от 20.07.2006 « О принятии Положения о собраниях и конференциях граждан в муниципальном образовании «Зеленогорское сельское посел</w:t>
      </w:r>
      <w:r>
        <w:rPr>
          <w:b/>
          <w:sz w:val="28"/>
          <w:szCs w:val="28"/>
        </w:rPr>
        <w:t>е</w:t>
      </w:r>
      <w:r w:rsidRPr="000E156A">
        <w:rPr>
          <w:b/>
          <w:sz w:val="28"/>
          <w:szCs w:val="28"/>
        </w:rPr>
        <w:t>ние</w:t>
      </w:r>
      <w:r>
        <w:rPr>
          <w:b/>
          <w:sz w:val="28"/>
          <w:szCs w:val="28"/>
        </w:rPr>
        <w:t>»</w:t>
      </w:r>
    </w:p>
    <w:p w:rsidR="000E156A" w:rsidRDefault="000E156A" w:rsidP="000E156A">
      <w:pPr>
        <w:jc w:val="center"/>
        <w:rPr>
          <w:b/>
          <w:sz w:val="28"/>
          <w:szCs w:val="28"/>
        </w:rPr>
      </w:pPr>
    </w:p>
    <w:p w:rsidR="000E156A" w:rsidRPr="000E156A" w:rsidRDefault="000E156A" w:rsidP="000E156A">
      <w:pPr>
        <w:ind w:firstLine="708"/>
        <w:jc w:val="both"/>
        <w:rPr>
          <w:sz w:val="28"/>
          <w:szCs w:val="28"/>
        </w:rPr>
      </w:pPr>
      <w:r w:rsidRPr="000E156A">
        <w:rPr>
          <w:sz w:val="28"/>
          <w:szCs w:val="28"/>
        </w:rPr>
        <w:t>В соответствии с Уставом Зеленогорского сельского поселения Моркинского муниципального района Республики Марий Эл, утвержденный  решением Собранием депутатов муниципального образования «Зеленогорское сельское поселение» от 15 августа 2019 г. № 184 Собрание депутатов Зеленогорского сельского поселения РЕШИЛО:</w:t>
      </w:r>
    </w:p>
    <w:p w:rsidR="000E156A" w:rsidRDefault="000E156A" w:rsidP="000E156A">
      <w:pPr>
        <w:ind w:firstLine="708"/>
        <w:jc w:val="both"/>
        <w:rPr>
          <w:sz w:val="28"/>
          <w:szCs w:val="28"/>
        </w:rPr>
      </w:pPr>
      <w:r w:rsidRPr="000E156A">
        <w:rPr>
          <w:sz w:val="28"/>
          <w:szCs w:val="28"/>
        </w:rPr>
        <w:t>1. Внести в Решение Собрания депутатов муниципального образования «Зеленогорское сельское поселение»</w:t>
      </w:r>
      <w:r>
        <w:rPr>
          <w:sz w:val="28"/>
          <w:szCs w:val="28"/>
        </w:rPr>
        <w:t xml:space="preserve"> № </w:t>
      </w:r>
      <w:r w:rsidRPr="000E156A">
        <w:rPr>
          <w:sz w:val="28"/>
          <w:szCs w:val="28"/>
        </w:rPr>
        <w:t>48 от 20.07.2006 « О принятии Положения о собраниях и конференциях граждан в муниципальном образовании «Зеленогорское сельское поселение»</w:t>
      </w:r>
      <w:r>
        <w:rPr>
          <w:sz w:val="28"/>
          <w:szCs w:val="28"/>
        </w:rPr>
        <w:t xml:space="preserve"> следующие изменения:</w:t>
      </w:r>
    </w:p>
    <w:p w:rsidR="000E156A" w:rsidRPr="000E156A" w:rsidRDefault="000E156A" w:rsidP="000E156A">
      <w:pPr>
        <w:ind w:firstLine="708"/>
        <w:jc w:val="both"/>
        <w:rPr>
          <w:sz w:val="28"/>
          <w:szCs w:val="28"/>
        </w:rPr>
      </w:pPr>
      <w:r>
        <w:rPr>
          <w:sz w:val="28"/>
          <w:szCs w:val="28"/>
        </w:rPr>
        <w:t xml:space="preserve">1) </w:t>
      </w:r>
      <w:r w:rsidRPr="000E156A">
        <w:rPr>
          <w:sz w:val="28"/>
          <w:szCs w:val="28"/>
        </w:rPr>
        <w:t>в преамбуле решения слова «Устава муниципального образования «Зеленогорское сельское поселение», Собрание депутатов муниципального образования «Зеленогорское сельское поселение»» заменить словами «Устава Зеленогорского сельского поселения Моркинского муниципального района Республики Марий Эл, Собрание депутатов Зеленогорского сельского поселения»;</w:t>
      </w:r>
    </w:p>
    <w:p w:rsidR="000E156A" w:rsidRPr="000E156A" w:rsidRDefault="000E156A" w:rsidP="000E156A">
      <w:pPr>
        <w:ind w:firstLine="708"/>
        <w:jc w:val="both"/>
        <w:rPr>
          <w:sz w:val="28"/>
          <w:szCs w:val="28"/>
        </w:rPr>
      </w:pPr>
      <w:r>
        <w:t xml:space="preserve">2) </w:t>
      </w:r>
      <w:r w:rsidRPr="000E156A">
        <w:rPr>
          <w:sz w:val="28"/>
          <w:szCs w:val="28"/>
        </w:rPr>
        <w:t>в пункте 1 решения слова «муниципальном образовании «Зеленогорское сельское поселение» заменить словами «Зеленогорском сельском поселении»;</w:t>
      </w:r>
    </w:p>
    <w:p w:rsidR="000E156A" w:rsidRDefault="000E156A" w:rsidP="000E156A">
      <w:pPr>
        <w:ind w:firstLine="708"/>
        <w:jc w:val="both"/>
        <w:rPr>
          <w:sz w:val="28"/>
          <w:szCs w:val="28"/>
        </w:rPr>
      </w:pPr>
      <w:r>
        <w:rPr>
          <w:sz w:val="28"/>
          <w:szCs w:val="28"/>
        </w:rPr>
        <w:t>3) в пункте 2</w:t>
      </w:r>
      <w:r w:rsidRPr="000E156A">
        <w:rPr>
          <w:sz w:val="28"/>
          <w:szCs w:val="28"/>
        </w:rPr>
        <w:t xml:space="preserve"> решения слова «администрации муниципального образования «Зеленогорское сельское поселение» заменить словами «Зеленогорской сельской администрации».</w:t>
      </w:r>
    </w:p>
    <w:p w:rsidR="00A948B7" w:rsidRDefault="00A948B7" w:rsidP="000E156A">
      <w:pPr>
        <w:ind w:firstLine="708"/>
        <w:jc w:val="both"/>
        <w:rPr>
          <w:sz w:val="28"/>
          <w:szCs w:val="28"/>
        </w:rPr>
      </w:pPr>
      <w:r>
        <w:rPr>
          <w:sz w:val="28"/>
          <w:szCs w:val="28"/>
        </w:rPr>
        <w:t>2. Внести в Положение о собраниях и конференциях граждан в муниципальном образовании «Зеленогорское сельское поселение»</w:t>
      </w:r>
      <w:r w:rsidR="00BC3A71">
        <w:rPr>
          <w:sz w:val="28"/>
          <w:szCs w:val="28"/>
        </w:rPr>
        <w:t xml:space="preserve">, </w:t>
      </w:r>
      <w:proofErr w:type="gramStart"/>
      <w:r w:rsidR="00BC3A71">
        <w:rPr>
          <w:sz w:val="28"/>
          <w:szCs w:val="28"/>
        </w:rPr>
        <w:t>утвержденный</w:t>
      </w:r>
      <w:proofErr w:type="gramEnd"/>
      <w:r w:rsidR="00BC3A71">
        <w:rPr>
          <w:sz w:val="28"/>
          <w:szCs w:val="28"/>
        </w:rPr>
        <w:t xml:space="preserve"> решением </w:t>
      </w:r>
      <w:r w:rsidR="00BC3A71" w:rsidRPr="000E156A">
        <w:rPr>
          <w:sz w:val="28"/>
          <w:szCs w:val="28"/>
        </w:rPr>
        <w:t>Собрания депутатов муниципального образования «Зеленогорское сельское поселение»</w:t>
      </w:r>
      <w:r w:rsidR="00BC3A71">
        <w:rPr>
          <w:sz w:val="28"/>
          <w:szCs w:val="28"/>
        </w:rPr>
        <w:t xml:space="preserve"> № </w:t>
      </w:r>
      <w:r w:rsidR="00BC3A71" w:rsidRPr="000E156A">
        <w:rPr>
          <w:sz w:val="28"/>
          <w:szCs w:val="28"/>
        </w:rPr>
        <w:t>48 от 20.07.2006</w:t>
      </w:r>
      <w:r w:rsidR="00BC3A71">
        <w:rPr>
          <w:sz w:val="28"/>
          <w:szCs w:val="28"/>
        </w:rPr>
        <w:t xml:space="preserve"> следующие изменения</w:t>
      </w:r>
      <w:r w:rsidR="00F83633">
        <w:rPr>
          <w:sz w:val="28"/>
          <w:szCs w:val="28"/>
        </w:rPr>
        <w:t>:</w:t>
      </w:r>
    </w:p>
    <w:p w:rsidR="00F83633" w:rsidRDefault="00885B33" w:rsidP="000E156A">
      <w:pPr>
        <w:ind w:firstLine="708"/>
        <w:jc w:val="both"/>
        <w:rPr>
          <w:sz w:val="28"/>
          <w:szCs w:val="28"/>
        </w:rPr>
      </w:pPr>
      <w:r>
        <w:rPr>
          <w:sz w:val="28"/>
          <w:szCs w:val="28"/>
        </w:rPr>
        <w:t>1) в абзаце 1 слова</w:t>
      </w:r>
      <w:r w:rsidR="00F83633">
        <w:rPr>
          <w:sz w:val="28"/>
          <w:szCs w:val="28"/>
        </w:rPr>
        <w:t xml:space="preserve"> </w:t>
      </w:r>
      <w:r>
        <w:rPr>
          <w:sz w:val="28"/>
          <w:szCs w:val="28"/>
        </w:rPr>
        <w:t>«</w:t>
      </w:r>
      <w:r w:rsidR="00F83633">
        <w:rPr>
          <w:sz w:val="28"/>
          <w:szCs w:val="28"/>
        </w:rPr>
        <w:t>муниципального образования «Зеленогорское сельское поселение»</w:t>
      </w:r>
      <w:r>
        <w:rPr>
          <w:sz w:val="28"/>
          <w:szCs w:val="28"/>
        </w:rPr>
        <w:t xml:space="preserve"> заменить словами «Зеленогорского сельского поселения»;</w:t>
      </w:r>
    </w:p>
    <w:p w:rsidR="00885B33" w:rsidRDefault="00885B33" w:rsidP="00885B33">
      <w:pPr>
        <w:ind w:firstLine="708"/>
        <w:jc w:val="both"/>
        <w:rPr>
          <w:sz w:val="28"/>
          <w:szCs w:val="28"/>
        </w:rPr>
      </w:pPr>
      <w:r>
        <w:rPr>
          <w:sz w:val="28"/>
          <w:szCs w:val="28"/>
        </w:rPr>
        <w:lastRenderedPageBreak/>
        <w:t>2) в пункте 5 статьи 1 слова «муниципального образования «Зеленогорское сельское поселение» заменить словами «Зеленогорского сельского поселения»;</w:t>
      </w:r>
    </w:p>
    <w:p w:rsidR="00885B33" w:rsidRDefault="00885B33" w:rsidP="000E156A">
      <w:pPr>
        <w:ind w:firstLine="708"/>
        <w:jc w:val="both"/>
        <w:rPr>
          <w:sz w:val="28"/>
          <w:szCs w:val="28"/>
        </w:rPr>
      </w:pPr>
      <w:r>
        <w:rPr>
          <w:sz w:val="28"/>
          <w:szCs w:val="28"/>
        </w:rPr>
        <w:t>3) пункт 1 статьи 2 изложить в следующей редакции:</w:t>
      </w:r>
    </w:p>
    <w:p w:rsidR="00885B33" w:rsidRDefault="00885B33" w:rsidP="000E156A">
      <w:pPr>
        <w:ind w:firstLine="708"/>
        <w:jc w:val="both"/>
        <w:rPr>
          <w:color w:val="000000"/>
          <w:sz w:val="28"/>
          <w:szCs w:val="28"/>
        </w:rPr>
      </w:pPr>
      <w:r w:rsidRPr="00885B33">
        <w:rPr>
          <w:sz w:val="28"/>
          <w:szCs w:val="28"/>
        </w:rPr>
        <w:t xml:space="preserve">«1. </w:t>
      </w:r>
      <w:r w:rsidRPr="00885B33">
        <w:rPr>
          <w:color w:val="000000"/>
          <w:sz w:val="28"/>
          <w:szCs w:val="28"/>
        </w:rPr>
        <w:t>Собрания, конференции граждан проводятся по инициативе населения, Собрания депутатов Зеленогорского сельского поселения (далее Собрание депутатов), главы Зеленогорского сельского поселения (далее - глава поселения)</w:t>
      </w:r>
      <w:proofErr w:type="gramStart"/>
      <w:r w:rsidRPr="00885B33">
        <w:rPr>
          <w:color w:val="000000"/>
          <w:sz w:val="28"/>
          <w:szCs w:val="28"/>
        </w:rPr>
        <w:t>.»</w:t>
      </w:r>
      <w:proofErr w:type="gramEnd"/>
      <w:r>
        <w:rPr>
          <w:color w:val="000000"/>
          <w:sz w:val="28"/>
          <w:szCs w:val="28"/>
        </w:rPr>
        <w:t>;</w:t>
      </w:r>
    </w:p>
    <w:p w:rsidR="00885B33" w:rsidRDefault="00885B33" w:rsidP="000E156A">
      <w:pPr>
        <w:ind w:firstLine="708"/>
        <w:jc w:val="both"/>
        <w:rPr>
          <w:color w:val="000000"/>
          <w:sz w:val="28"/>
          <w:szCs w:val="28"/>
        </w:rPr>
      </w:pPr>
      <w:r>
        <w:rPr>
          <w:color w:val="000000"/>
          <w:sz w:val="28"/>
          <w:szCs w:val="28"/>
        </w:rPr>
        <w:t xml:space="preserve">4) </w:t>
      </w:r>
      <w:r w:rsidR="00F45E47">
        <w:rPr>
          <w:color w:val="000000"/>
          <w:sz w:val="28"/>
          <w:szCs w:val="28"/>
        </w:rPr>
        <w:t>в подпункте 2 пункта 6 статьи 3 слова «муниципального образования «Зеленогорское сельское поселение» заменить словами « Зеленогорского сельского поселения»;</w:t>
      </w:r>
    </w:p>
    <w:p w:rsidR="00F45E47" w:rsidRDefault="00F45E47" w:rsidP="00F45E47">
      <w:pPr>
        <w:ind w:firstLine="708"/>
        <w:jc w:val="both"/>
        <w:rPr>
          <w:color w:val="000000"/>
          <w:sz w:val="28"/>
          <w:szCs w:val="28"/>
        </w:rPr>
      </w:pPr>
      <w:r>
        <w:rPr>
          <w:color w:val="000000"/>
          <w:sz w:val="28"/>
          <w:szCs w:val="28"/>
        </w:rPr>
        <w:t>5) в пункте 1и 3 статьи 4 слова «муниципального образования «Зеленогорское сельское поселение» заменить словами « Зеленогорского сельского поселения»;</w:t>
      </w:r>
    </w:p>
    <w:p w:rsidR="00F45E47" w:rsidRDefault="00F45E47" w:rsidP="00F45E47">
      <w:pPr>
        <w:ind w:firstLine="708"/>
        <w:jc w:val="both"/>
        <w:rPr>
          <w:color w:val="000000"/>
          <w:sz w:val="28"/>
          <w:szCs w:val="28"/>
        </w:rPr>
      </w:pPr>
      <w:r>
        <w:rPr>
          <w:sz w:val="28"/>
          <w:szCs w:val="28"/>
        </w:rPr>
        <w:t xml:space="preserve">6) в пункте 1 статьи 6 </w:t>
      </w:r>
      <w:r>
        <w:rPr>
          <w:color w:val="000000"/>
          <w:sz w:val="28"/>
          <w:szCs w:val="28"/>
        </w:rPr>
        <w:t>слова «муниципального образования «Зеленогорское сельское поселение» заменить словами « Зеленогорского сельского поселения»;</w:t>
      </w:r>
    </w:p>
    <w:p w:rsidR="00F45E47" w:rsidRDefault="00F45E47" w:rsidP="00F45E47">
      <w:pPr>
        <w:ind w:firstLine="708"/>
        <w:jc w:val="both"/>
        <w:rPr>
          <w:color w:val="000000"/>
          <w:sz w:val="28"/>
          <w:szCs w:val="28"/>
        </w:rPr>
      </w:pPr>
      <w:r>
        <w:t>7)</w:t>
      </w:r>
      <w:r w:rsidRPr="00F45E47">
        <w:rPr>
          <w:color w:val="000000"/>
          <w:sz w:val="28"/>
          <w:szCs w:val="28"/>
        </w:rPr>
        <w:t xml:space="preserve"> </w:t>
      </w:r>
      <w:r>
        <w:rPr>
          <w:color w:val="000000"/>
          <w:sz w:val="28"/>
          <w:szCs w:val="28"/>
        </w:rPr>
        <w:t>в пункте 1и 2 статьи 7 слова «муниципального образования «Зеленогорское сельское поселение» заменить словами « Зеленогорского сельского поселения»;</w:t>
      </w:r>
    </w:p>
    <w:p w:rsidR="00F45E47" w:rsidRDefault="00F45E47" w:rsidP="00F45E47">
      <w:pPr>
        <w:ind w:firstLine="708"/>
        <w:jc w:val="both"/>
        <w:rPr>
          <w:color w:val="000000"/>
          <w:sz w:val="28"/>
          <w:szCs w:val="28"/>
        </w:rPr>
      </w:pPr>
      <w:r w:rsidRPr="00F45E47">
        <w:rPr>
          <w:sz w:val="28"/>
          <w:szCs w:val="28"/>
        </w:rPr>
        <w:t xml:space="preserve">8) в абзаце 1статьи 8 </w:t>
      </w:r>
      <w:r w:rsidRPr="00F45E47">
        <w:rPr>
          <w:color w:val="000000"/>
          <w:sz w:val="28"/>
          <w:szCs w:val="28"/>
        </w:rPr>
        <w:t>слова «муниципального образования «Зеленогорское сельское поселение» заменить словами « Зеленогорского сельского поселения»;</w:t>
      </w:r>
    </w:p>
    <w:p w:rsidR="00D63885" w:rsidRDefault="00F45E47" w:rsidP="00D63885">
      <w:pPr>
        <w:ind w:firstLine="708"/>
        <w:jc w:val="both"/>
        <w:rPr>
          <w:color w:val="000000"/>
          <w:sz w:val="28"/>
          <w:szCs w:val="28"/>
        </w:rPr>
      </w:pPr>
      <w:r>
        <w:rPr>
          <w:color w:val="000000"/>
          <w:sz w:val="28"/>
          <w:szCs w:val="28"/>
        </w:rPr>
        <w:t xml:space="preserve">9) </w:t>
      </w:r>
      <w:r w:rsidR="00D63885">
        <w:rPr>
          <w:color w:val="000000"/>
          <w:sz w:val="28"/>
          <w:szCs w:val="28"/>
        </w:rPr>
        <w:t>в пункте 2 статьи 9 слова «муниципального образования «Зеленогорское сельское поселение» заменить словами « Зеленогорского сельского поселения».</w:t>
      </w:r>
    </w:p>
    <w:p w:rsidR="00D63885" w:rsidRDefault="00D63885" w:rsidP="00D63885">
      <w:pPr>
        <w:ind w:firstLine="709"/>
        <w:jc w:val="both"/>
        <w:rPr>
          <w:sz w:val="28"/>
          <w:szCs w:val="28"/>
        </w:rPr>
      </w:pPr>
      <w:r>
        <w:rPr>
          <w:color w:val="000000"/>
          <w:sz w:val="28"/>
          <w:szCs w:val="28"/>
        </w:rPr>
        <w:t xml:space="preserve">3. </w:t>
      </w:r>
      <w:r w:rsidRPr="00D63885">
        <w:rPr>
          <w:sz w:val="28"/>
          <w:szCs w:val="28"/>
        </w:rPr>
        <w:t xml:space="preserve">Настоящее </w:t>
      </w:r>
      <w:r>
        <w:rPr>
          <w:sz w:val="28"/>
          <w:szCs w:val="28"/>
        </w:rPr>
        <w:t>решение</w:t>
      </w:r>
      <w:r w:rsidRPr="00D63885">
        <w:rPr>
          <w:sz w:val="28"/>
          <w:szCs w:val="28"/>
        </w:rPr>
        <w:t xml:space="preserve"> подлежит официальному опубликованию (обнародованию) и вступает в силу после его официального опубликования (обнародования).</w:t>
      </w:r>
    </w:p>
    <w:p w:rsidR="00D63885" w:rsidRDefault="00D63885" w:rsidP="00D63885">
      <w:pPr>
        <w:ind w:firstLine="709"/>
        <w:jc w:val="both"/>
        <w:rPr>
          <w:sz w:val="28"/>
          <w:szCs w:val="28"/>
        </w:rPr>
      </w:pPr>
    </w:p>
    <w:p w:rsidR="003A506E" w:rsidRDefault="003A506E" w:rsidP="00D63885">
      <w:pPr>
        <w:ind w:firstLine="708"/>
        <w:jc w:val="both"/>
        <w:rPr>
          <w:sz w:val="28"/>
          <w:szCs w:val="28"/>
        </w:rPr>
      </w:pPr>
    </w:p>
    <w:p w:rsidR="00D63885" w:rsidRPr="00D63885" w:rsidRDefault="00D63885" w:rsidP="00D63885">
      <w:pPr>
        <w:ind w:firstLine="708"/>
        <w:jc w:val="both"/>
        <w:rPr>
          <w:sz w:val="28"/>
          <w:szCs w:val="28"/>
        </w:rPr>
      </w:pPr>
      <w:bookmarkStart w:id="0" w:name="_GoBack"/>
      <w:bookmarkEnd w:id="0"/>
      <w:r w:rsidRPr="00D63885">
        <w:rPr>
          <w:sz w:val="28"/>
          <w:szCs w:val="28"/>
        </w:rPr>
        <w:t>Глава поселения</w:t>
      </w:r>
      <w:r w:rsidRPr="00D63885">
        <w:rPr>
          <w:sz w:val="28"/>
          <w:szCs w:val="28"/>
        </w:rPr>
        <w:tab/>
      </w:r>
      <w:r w:rsidRPr="00D63885">
        <w:rPr>
          <w:sz w:val="28"/>
          <w:szCs w:val="28"/>
        </w:rPr>
        <w:tab/>
      </w:r>
      <w:r w:rsidRPr="00D63885">
        <w:rPr>
          <w:sz w:val="28"/>
          <w:szCs w:val="28"/>
        </w:rPr>
        <w:tab/>
      </w:r>
      <w:r w:rsidRPr="00D63885">
        <w:rPr>
          <w:sz w:val="28"/>
          <w:szCs w:val="28"/>
        </w:rPr>
        <w:tab/>
      </w:r>
      <w:r w:rsidRPr="00D63885">
        <w:rPr>
          <w:sz w:val="28"/>
          <w:szCs w:val="28"/>
        </w:rPr>
        <w:tab/>
      </w:r>
      <w:r w:rsidRPr="00D63885">
        <w:rPr>
          <w:sz w:val="28"/>
          <w:szCs w:val="28"/>
        </w:rPr>
        <w:tab/>
      </w:r>
      <w:r w:rsidRPr="00D63885">
        <w:rPr>
          <w:sz w:val="28"/>
          <w:szCs w:val="28"/>
        </w:rPr>
        <w:tab/>
      </w:r>
      <w:proofErr w:type="spellStart"/>
      <w:r w:rsidRPr="00D63885">
        <w:rPr>
          <w:sz w:val="28"/>
          <w:szCs w:val="28"/>
        </w:rPr>
        <w:t>Г.С.Хуснутдинов</w:t>
      </w:r>
      <w:proofErr w:type="spellEnd"/>
    </w:p>
    <w:p w:rsidR="00D63885" w:rsidRPr="00D63885" w:rsidRDefault="00D63885" w:rsidP="00D63885">
      <w:pPr>
        <w:ind w:firstLine="709"/>
        <w:jc w:val="both"/>
        <w:rPr>
          <w:sz w:val="28"/>
          <w:szCs w:val="28"/>
        </w:rPr>
      </w:pPr>
    </w:p>
    <w:p w:rsidR="00D63885" w:rsidRDefault="00D63885" w:rsidP="00D63885">
      <w:pPr>
        <w:ind w:firstLine="708"/>
        <w:jc w:val="both"/>
        <w:rPr>
          <w:color w:val="000000"/>
          <w:sz w:val="28"/>
          <w:szCs w:val="28"/>
        </w:rPr>
      </w:pPr>
    </w:p>
    <w:p w:rsidR="00F45E47" w:rsidRPr="00F45E47" w:rsidRDefault="00F45E47" w:rsidP="00F45E47">
      <w:pPr>
        <w:ind w:firstLine="708"/>
        <w:jc w:val="both"/>
        <w:rPr>
          <w:color w:val="000000"/>
          <w:sz w:val="28"/>
          <w:szCs w:val="28"/>
        </w:rPr>
      </w:pPr>
    </w:p>
    <w:p w:rsidR="000E156A" w:rsidRPr="000E156A" w:rsidRDefault="000E156A" w:rsidP="00F45E47">
      <w:pPr>
        <w:jc w:val="both"/>
      </w:pPr>
    </w:p>
    <w:sectPr w:rsidR="000E156A" w:rsidRPr="000E1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76"/>
    <w:rsid w:val="000E156A"/>
    <w:rsid w:val="003A506E"/>
    <w:rsid w:val="00885B33"/>
    <w:rsid w:val="00A948B7"/>
    <w:rsid w:val="00BC3A71"/>
    <w:rsid w:val="00BD7AE9"/>
    <w:rsid w:val="00D63885"/>
    <w:rsid w:val="00E75876"/>
    <w:rsid w:val="00F45E47"/>
    <w:rsid w:val="00F8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5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56A"/>
    <w:rPr>
      <w:rFonts w:ascii="Tahoma" w:hAnsi="Tahoma" w:cs="Tahoma"/>
      <w:sz w:val="16"/>
      <w:szCs w:val="16"/>
    </w:rPr>
  </w:style>
  <w:style w:type="character" w:customStyle="1" w:styleId="a4">
    <w:name w:val="Текст выноски Знак"/>
    <w:basedOn w:val="a0"/>
    <w:link w:val="a3"/>
    <w:uiPriority w:val="99"/>
    <w:semiHidden/>
    <w:rsid w:val="000E15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5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56A"/>
    <w:rPr>
      <w:rFonts w:ascii="Tahoma" w:hAnsi="Tahoma" w:cs="Tahoma"/>
      <w:sz w:val="16"/>
      <w:szCs w:val="16"/>
    </w:rPr>
  </w:style>
  <w:style w:type="character" w:customStyle="1" w:styleId="a4">
    <w:name w:val="Текст выноски Знак"/>
    <w:basedOn w:val="a0"/>
    <w:link w:val="a3"/>
    <w:uiPriority w:val="99"/>
    <w:semiHidden/>
    <w:rsid w:val="000E15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муниципального образования «Зеленогорское сельское поселение» № 48 от 20.07.2006 « О принятии Положения о собраниях и конференциях граждан в муниципальном образовании «Зеленогорское сельское поселение»</_x041e__x043f__x0438__x0441__x0430__x043d__x0438__x0435_>
    <_x041f__x0430__x043f__x043a__x0430_ xmlns="49dab3b4-6a1a-43fd-a7a9-513d177d92a4">2020</_x041f__x0430__x043f__x043a__x0430_>
    <_x0414__x0430__x0442__x0430__x0020__x0434__x043e__x043a__x0443__x043c__x0435__x043d__x0442__x0430_ xmlns="49dab3b4-6a1a-43fd-a7a9-513d177d92a4">2020-06-17T21:00:00+00:00</_x0414__x0430__x0442__x0430__x0020__x0434__x043e__x043a__x0443__x043c__x0435__x043d__x0442__x0430_>
    <_x2116__x0020__x0434__x043e__x043a__x0443__x043c__x0435__x043d__x0442__x0430_ xmlns="49dab3b4-6a1a-43fd-a7a9-513d177d92a4">42</_x2116__x0020__x0434__x043e__x043a__x0443__x043c__x0435__x043d__x0442__x0430_>
    <_dlc_DocId xmlns="57504d04-691e-4fc4-8f09-4f19fdbe90f6">XXJ7TYMEEKJ2-4231-239</_dlc_DocId>
    <_dlc_DocIdUrl xmlns="57504d04-691e-4fc4-8f09-4f19fdbe90f6">
      <Url>https://vip.gov.mari.ru/morki/zelenogorsk/_layouts/DocIdRedir.aspx?ID=XXJ7TYMEEKJ2-4231-239</Url>
      <Description>XXJ7TYMEEKJ2-4231-239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1E633976F4D2A4AB6D3ACFF0E805920" ma:contentTypeVersion="5" ma:contentTypeDescription="Создание документа." ma:contentTypeScope="" ma:versionID="8663475ab56368074c69a4fef65fa37a">
  <xsd:schema xmlns:xsd="http://www.w3.org/2001/XMLSchema" xmlns:xs="http://www.w3.org/2001/XMLSchema" xmlns:p="http://schemas.microsoft.com/office/2006/metadata/properties" xmlns:ns2="57504d04-691e-4fc4-8f09-4f19fdbe90f6" xmlns:ns3="6d7c22ec-c6a4-4777-88aa-bc3c76ac660e" xmlns:ns4="49dab3b4-6a1a-43fd-a7a9-513d177d92a4" targetNamespace="http://schemas.microsoft.com/office/2006/metadata/properties" ma:root="true" ma:fieldsID="27798a68c310c2b7d055bbf207ac73e8" ns2:_="" ns3:_="" ns4:_="">
    <xsd:import namespace="57504d04-691e-4fc4-8f09-4f19fdbe90f6"/>
    <xsd:import namespace="6d7c22ec-c6a4-4777-88aa-bc3c76ac660e"/>
    <xsd:import namespace="49dab3b4-6a1a-43fd-a7a9-513d177d92a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ab3b4-6a1a-43fd-a7a9-513d177d92a4"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description="2021" ma:format="RadioButtons" ma:internalName="_x041f__x0430__x043f__x043a__x0430_">
      <xsd:simpleType>
        <xsd:restriction base="dms:Choice">
          <xsd:enumeration value="2015"/>
          <xsd:enumeration value="2014"/>
          <xsd:enumeration value="2013"/>
          <xsd:enumeration value="2012"/>
          <xsd:enumeration value="2011"/>
          <xsd:enumeration value="2016"/>
          <xsd:enumeration value="2010"/>
          <xsd:enumeration value="2018"/>
          <xsd:enumeration value="2019"/>
          <xsd:enumeration value="2020"/>
          <xsd:enumeration value="2021"/>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6F92ED-C2A0-4152-89A3-E38D9D8CAD3F}"/>
</file>

<file path=customXml/itemProps2.xml><?xml version="1.0" encoding="utf-8"?>
<ds:datastoreItem xmlns:ds="http://schemas.openxmlformats.org/officeDocument/2006/customXml" ds:itemID="{300C786E-97E8-41D5-978B-52B3381B78C9}"/>
</file>

<file path=customXml/itemProps3.xml><?xml version="1.0" encoding="utf-8"?>
<ds:datastoreItem xmlns:ds="http://schemas.openxmlformats.org/officeDocument/2006/customXml" ds:itemID="{887E06E0-8695-4099-B81C-C2E4DD95A66A}"/>
</file>

<file path=customXml/itemProps4.xml><?xml version="1.0" encoding="utf-8"?>
<ds:datastoreItem xmlns:ds="http://schemas.openxmlformats.org/officeDocument/2006/customXml" ds:itemID="{2100019B-B169-4889-9052-1BDCB3598709}"/>
</file>

<file path=docProps/app.xml><?xml version="1.0" encoding="utf-8"?>
<Properties xmlns="http://schemas.openxmlformats.org/officeDocument/2006/extended-properties" xmlns:vt="http://schemas.openxmlformats.org/officeDocument/2006/docPropsVTypes">
  <Template>Normal.dotm</Template>
  <TotalTime>142</TotalTime>
  <Pages>1</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42 от 18.06.2020</dc:title>
  <dc:subject/>
  <dc:creator>Пользователь</dc:creator>
  <cp:keywords/>
  <dc:description/>
  <cp:lastModifiedBy>Пользователь</cp:lastModifiedBy>
  <cp:revision>4</cp:revision>
  <dcterms:created xsi:type="dcterms:W3CDTF">2020-05-28T08:51:00Z</dcterms:created>
  <dcterms:modified xsi:type="dcterms:W3CDTF">2020-06-17T06:57:00Z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0x01010081E633976F4D2A4AB6D3ACFF0E805920</vt:lpwstr>
  </property>
  <property fmtid="{D5CDD505-2E9C-101B-9397-08002B2CF9AE}" pid="3" name="_dlc_DocIdItemGuid">
    <vt:lpwstr>5ddc4ea3-2975-420b-b9fb-da3d92436379</vt:lpwstr>
  </property>
</Properties>
</file>